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daniel-12"/>
    <w:p>
      <w:pPr>
        <w:pStyle w:val="Heading1"/>
      </w:pPr>
      <w:r>
        <w:t xml:space="preserve">Homiletics Analysis: Daniel 12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Daniel 12 is the conclusion of the final great vision that began in Daniel 10, running through the angelic revelation of chapters 10–12. Chapter 12 opens with a climactic announcement: a time of unparalleled distress is coming, but Michael the great prince will stand for God’s people, and at that time</w:t>
      </w:r>
      <w:r>
        <w:t xml:space="preserve"> </w:t>
      </w:r>
      <w:r>
        <w:t xml:space="preserve">“your people shall be delivered — everyone who is found written in the book”</w:t>
      </w:r>
      <w:r>
        <w:t xml:space="preserve"> </w:t>
      </w:r>
      <w:r>
        <w:t xml:space="preserve">(v. 1). The resurrection of the dead follows: some to everlasting life, some to shame and everlasting contempt (v. 2). The faithful who are wise — those who turn many to righteousness — will shine like the brightness of the sky and like the stars forever (v. 3). Daniel is then instructed to seal the book until the time of the end, when many will run to and fro and knowledge shall increase (v. 4).</w:t>
      </w:r>
    </w:p>
    <w:p>
      <w:pPr>
        <w:pStyle w:val="BodyText"/>
      </w:pPr>
      <w:r>
        <w:t xml:space="preserve">The chapter then presents a dramatic scene: two angels on opposite banks of a river, with a third figure above the waters (vv. 5–6). The man clothed in linen — the angelic revealer of chapters 10–12 — raises both hands toward heaven and swears by the living God that it will be</w:t>
      </w:r>
      <w:r>
        <w:t xml:space="preserve"> </w:t>
      </w:r>
      <w:r>
        <w:t xml:space="preserve">“a time, times, and half a time,”</w:t>
      </w:r>
      <w:r>
        <w:t xml:space="preserve"> </w:t>
      </w:r>
      <w:r>
        <w:t xml:space="preserve">and that when the shattering of the power of the holy people is complete, all these things shall be finished (v. 7). Daniel confesses he does not understand and asks what the outcome will be (v. 8). He is told:</w:t>
      </w:r>
      <w:r>
        <w:t xml:space="preserve"> </w:t>
      </w:r>
      <w:r>
        <w:t xml:space="preserve">“Go your way, Daniel, for the words are shut up and sealed until the time of the end”</w:t>
      </w:r>
      <w:r>
        <w:t xml:space="preserve"> </w:t>
      </w:r>
      <w:r>
        <w:t xml:space="preserve">(v. 9). Purification will come through these events — some will be purified, made white, and refined, while the wicked will continue in wickedness and will not understand; but the wise shall understand (v. 10). Two further time markers are given — 1,290 days and 1,335 days — with a beatitude attached to those who wait and arrive at the 1,335 days (vv. 11–12). The book closes with Daniel’s personal commission:</w:t>
      </w:r>
      <w:r>
        <w:t xml:space="preserve"> </w:t>
      </w:r>
      <w:r>
        <w:t xml:space="preserve">“Go your way till the end. And you shall rest and shall stand in your allotted place at the end of the days”</w:t>
      </w:r>
      <w:r>
        <w:t xml:space="preserve"> </w:t>
      </w:r>
      <w:r>
        <w:t xml:space="preserve">(v. 13).</w:t>
      </w:r>
    </w:p>
    <w:p>
      <w:pPr>
        <w:pStyle w:val="BodyText"/>
      </w:pPr>
      <w:r>
        <w:rPr>
          <w:b/>
          <w:bCs/>
        </w:rPr>
        <w:t xml:space="preserve">Broader Unit — Component Context</w:t>
      </w:r>
    </w:p>
    <w:p>
      <w:pPr>
        <w:pStyle w:val="BodyText"/>
      </w:pPr>
      <w:r>
        <w:t xml:space="preserve">Daniel 12 is the conclusion of the vision unit comprising chapters 10–12 and the conclusion of the entire book of Daniel. Chapters 10–11 establish the cosmic warfare backdrop (chapter 10), then trace in extraordinary detail the rise and fall of historical empires culminating in the reign of Antiochus IV Epiphanes and, beyond him, an eschatological tyrant (chapter 11). Chapter 12 delivers the resolution: God’s people will be delivered, the dead will rise, and the outcome of history is secured. The entire book of Daniel (chapters 1–12) has been building toward this claim: the God who rules over kings and kingdoms rules over death itself, and His people’s ultimate destiny is beyond the reach of any earthly power. Chapter 12 is the capstone of the whole.</w:t>
      </w:r>
    </w:p>
    <w:p>
      <w:pPr>
        <w:pStyle w:val="BodyText"/>
      </w:pPr>
      <w:r>
        <w:rPr>
          <w:b/>
          <w:bCs/>
        </w:rPr>
        <w:t xml:space="preserve">This Text — Intent</w:t>
      </w:r>
    </w:p>
    <w:p>
      <w:pPr>
        <w:pStyle w:val="BodyText"/>
      </w:pPr>
      <w:r>
        <w:t xml:space="preserve">God is seeking to stabilize and sustain His people through tribulation by anchoring their hope in what lies beyond it — resurrection, vindication, and an eternal inheritance that no tyrant can reach. The intent is not primarily to satisfy prophetic curiosity about end-times chronology; it is to produce endurance, purification, and wise faithfulness in God’s people who are living through what feels like the final unraveling of everything. The promise of the book — stated to</w:t>
      </w:r>
      <w:r>
        <w:t xml:space="preserve"> </w:t>
      </w:r>
      <w:r>
        <w:rPr>
          <w:i/>
          <w:iCs/>
        </w:rPr>
        <w:t xml:space="preserve">Daniel personally</w:t>
      </w:r>
      <w:r>
        <w:t xml:space="preserve"> </w:t>
      </w:r>
      <w:r>
        <w:t xml:space="preserve">at the very end — is extended to every reader: you will rest; you will stand; your place is already allotted. This is pastoral eschatology, not academic prophecy.</w:t>
      </w:r>
    </w:p>
    <w:p>
      <w:r>
        <w:pict>
          <v:rect style="width:0;height:1.5pt" o:hralign="center" o:hrstd="t" o:hr="t"/>
        </w:pict>
      </w:r>
    </w:p>
    <w:p>
      <w:pPr>
        <w:pStyle w:val="FirstParagraph"/>
      </w:pPr>
      <w:r>
        <w:rPr>
          <w:b/>
          <w:bCs/>
        </w:rPr>
        <w:t xml:space="preserve">Subject Sentence:</w:t>
      </w:r>
      <w:r>
        <w:t xml:space="preserve"> </w:t>
      </w:r>
      <w:r>
        <w:t xml:space="preserve">God guarantees His people’s resurrection and eternal inheritance beyond every tribulation.</w:t>
      </w:r>
    </w:p>
    <w:p>
      <w:r>
        <w:pict>
          <v:rect style="width:0;height:1.5pt" o:hralign="center" o:hrstd="t" o:hr="t"/>
        </w:pict>
      </w:r>
    </w:p>
    <w:p>
      <w:pPr>
        <w:pStyle w:val="FirstParagraph"/>
      </w:pPr>
      <w:r>
        <w:rPr>
          <w:b/>
          <w:bCs/>
        </w:rPr>
        <w:t xml:space="preserve">Primary Claim:</w:t>
      </w:r>
      <w:r>
        <w:t xml:space="preserve"> </w:t>
      </w:r>
      <w:r>
        <w:t xml:space="preserve">Because the living God has sworn that His people will be delivered, raised, and vindicated, they are called to endure, to pursue wise faithfulness now, and to go their way in confidence — their end is not destruction but an allotted place that is already secured.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Resurrection in Verse 2</w:t>
      </w:r>
    </w:p>
    <w:p>
      <w:pPr>
        <w:pStyle w:val="BodyText"/>
      </w:pPr>
      <w:r>
        <w:t xml:space="preserve">Daniel 12:2 is one of the clearest and most important Old Testament texts on bodily resurrection:</w:t>
      </w:r>
      <w:r>
        <w:t xml:space="preserve"> </w:t>
      </w:r>
      <w:r>
        <w:t xml:space="preserve">“Many of those who sleep in the dust of the earth shall awake, some to everlasting life, and some to shame and everlasting contempt.”</w:t>
      </w:r>
      <w:r>
        <w:t xml:space="preserve"> </w:t>
      </w:r>
      <w:r>
        <w:t xml:space="preserve">The key interpretive question concerns the scope of</w:t>
      </w:r>
      <w:r>
        <w:t xml:space="preserve"> </w:t>
      </w:r>
      <w:r>
        <w:t xml:space="preserve">“many.”</w:t>
      </w:r>
      <w:r>
        <w:t xml:space="preserve"> </w:t>
      </w:r>
      <w:r>
        <w:t xml:space="preserve">Some interpreters, including certain Jewish and some older critical scholars, have read</w:t>
      </w:r>
      <w:r>
        <w:t xml:space="preserve"> </w:t>
      </w:r>
      <w:r>
        <w:t xml:space="preserve">“many”</w:t>
      </w:r>
      <w:r>
        <w:t xml:space="preserve"> </w:t>
      </w:r>
      <w:r>
        <w:t xml:space="preserve">as referring not to a universal resurrection but to a selective national restoration — the vindication of faithful Israelites and the judgment of apostates within Israel, with</w:t>
      </w:r>
      <w:r>
        <w:t xml:space="preserve"> </w:t>
      </w:r>
      <w:r>
        <w:t xml:space="preserve">“sleep in the dust”</w:t>
      </w:r>
      <w:r>
        <w:t xml:space="preserve"> </w:t>
      </w:r>
      <w:r>
        <w:t xml:space="preserve">as metaphorical for national death (cf. Ezekiel 37). This reading limits the reference to a this-age, this-world event.</w:t>
      </w:r>
    </w:p>
    <w:p>
      <w:pPr>
        <w:pStyle w:val="BodyText"/>
      </w:pPr>
      <w:r>
        <w:t xml:space="preserve">The Reformed and broadly evangelical reading insists on bodily resurrection as the referent, on several grounds: (1) the language</w:t>
      </w:r>
      <w:r>
        <w:t xml:space="preserve"> </w:t>
      </w:r>
      <w:r>
        <w:t xml:space="preserve">“sleep in the dust of the earth”</w:t>
      </w:r>
      <w:r>
        <w:t xml:space="preserve"> </w:t>
      </w:r>
      <w:r>
        <w:t xml:space="preserve">most naturally refers to physical death (cf. Genesis 3:19; Job 7:21); (2) the dual outcome —</w:t>
      </w:r>
      <w:r>
        <w:t xml:space="preserve"> </w:t>
      </w:r>
      <w:r>
        <w:t xml:space="preserve">“everlasting life”</w:t>
      </w:r>
      <w:r>
        <w:t xml:space="preserve"> </w:t>
      </w:r>
      <w:r>
        <w:t xml:space="preserve">and</w:t>
      </w:r>
      <w:r>
        <w:t xml:space="preserve"> </w:t>
      </w:r>
      <w:r>
        <w:t xml:space="preserve">“everlasting contempt”</w:t>
      </w:r>
      <w:r>
        <w:t xml:space="preserve"> </w:t>
      </w:r>
      <w:r>
        <w:t xml:space="preserve">— points beyond any this-age national restoration to a final, irreversible verdict; (3) the New Testament consistently cites or alludes to this verse as referring to bodily resurrection (John 5:28–29; Acts 24:15); (4) the word</w:t>
      </w:r>
      <w:r>
        <w:t xml:space="preserve"> </w:t>
      </w:r>
      <w:r>
        <w:t xml:space="preserve">“many”</w:t>
      </w:r>
      <w:r>
        <w:t xml:space="preserve"> </w:t>
      </w:r>
      <w:r>
        <w:t xml:space="preserve">in Hebrew (</w:t>
      </w:r>
      <w:r>
        <w:rPr>
          <w:i/>
          <w:iCs/>
        </w:rPr>
        <w:t xml:space="preserve">rabbim</w:t>
      </w:r>
      <w:r>
        <w:t xml:space="preserve">) can carry the sense of</w:t>
      </w:r>
      <w:r>
        <w:t xml:space="preserve"> </w:t>
      </w:r>
      <w:r>
        <w:t xml:space="preserve">“the many”</w:t>
      </w:r>
      <w:r>
        <w:t xml:space="preserve"> </w:t>
      </w:r>
      <w:r>
        <w:t xml:space="preserve">— the totality of those who have died — and does not require limiting the referent to Israel. The national-restoration reading is worth acknowledging as capturing a real dimension (the vindication of God’s covenant people is in view), but it must be qualified sharply: the text reaches beyond national restoration to final resurrection. The Reformed reading is preferred as the one that best accounts for the language’s full force and its New Testament reception.</w:t>
      </w:r>
    </w:p>
    <w:p>
      <w:pPr>
        <w:pStyle w:val="BodyText"/>
      </w:pPr>
      <w:r>
        <w:rPr>
          <w:b/>
          <w:bCs/>
        </w:rPr>
        <w:t xml:space="preserve">The Time Markers (vv. 7, 11–12)</w:t>
      </w:r>
    </w:p>
    <w:p>
      <w:pPr>
        <w:pStyle w:val="BodyText"/>
      </w:pPr>
      <w:r>
        <w:t xml:space="preserve">The three time designations —</w:t>
      </w:r>
      <w:r>
        <w:t xml:space="preserve"> </w:t>
      </w:r>
      <w:r>
        <w:t xml:space="preserve">“a time, times, and half a time”</w:t>
      </w:r>
      <w:r>
        <w:t xml:space="preserve"> </w:t>
      </w:r>
      <w:r>
        <w:t xml:space="preserve">(v. 7; cf. 7:25), 1,290 days (v. 11), and 1,335 days (v. 12) — have generated the most sustained interpretive controversy in the chapter. Four broad approaches deserve evaluation:</w:t>
      </w:r>
    </w:p>
    <w:p>
      <w:pPr>
        <w:pStyle w:val="BodyText"/>
      </w:pPr>
      <w:r>
        <w:rPr>
          <w:i/>
          <w:iCs/>
        </w:rPr>
        <w:t xml:space="preserve">Dispensational-futurist</w:t>
      </w:r>
      <w:r>
        <w:t xml:space="preserve">: These numbers refer to a literal future seven-year tribulation period, with the 1,260 days (=</w:t>
      </w:r>
      <w:r>
        <w:t xml:space="preserve"> </w:t>
      </w:r>
      <w:r>
        <w:t xml:space="preserve">“time, times, and half a time”</w:t>
      </w:r>
      <w:r>
        <w:t xml:space="preserve">) constituting the Great Tribulation’s second half (Revelation 11:3; 12:6). The additional days (1,290 and 1,335) represent specific post-tribulation events (temple cleansing, judgment of nations, etc.). This reading provides internal precision but imports a framework (the Daniel’s 70th week = the entire tribulation period) that requires significant hermeneutical decisions not dictated by the text itself. It should be</w:t>
      </w:r>
      <w:r>
        <w:t xml:space="preserve"> </w:t>
      </w:r>
      <w:r>
        <w:rPr>
          <w:i/>
          <w:iCs/>
        </w:rPr>
        <w:t xml:space="preserve">qualified</w:t>
      </w:r>
      <w:r>
        <w:t xml:space="preserve">: the text genuinely refers to a future climactic period of distress, but the arithmetic precision of the dispensational calendar goes beyond what Daniel 12 itself claims and generates a false precision that can distract from the chapter’s pastoral intent.</w:t>
      </w:r>
    </w:p>
    <w:p>
      <w:pPr>
        <w:pStyle w:val="BodyText"/>
      </w:pPr>
      <w:r>
        <w:rPr>
          <w:i/>
          <w:iCs/>
        </w:rPr>
        <w:t xml:space="preserve">Historicist</w:t>
      </w:r>
      <w:r>
        <w:t xml:space="preserve">: The numbers refer to specific historical periods in the Maccabean crisis or subsequent church history, often calculated from specific datable events (e.g., the removal of the daily sacrifice under Antiochus in 167 B.C.). This reading has a long Reformed pedigree and should be</w:t>
      </w:r>
      <w:r>
        <w:t xml:space="preserve"> </w:t>
      </w:r>
      <w:r>
        <w:rPr>
          <w:i/>
          <w:iCs/>
        </w:rPr>
        <w:t xml:space="preserve">acknowledged</w:t>
      </w:r>
      <w:r>
        <w:t xml:space="preserve">: the Maccabean period is genuinely in view in chapters 11–12, and the</w:t>
      </w:r>
      <w:r>
        <w:t xml:space="preserve"> </w:t>
      </w:r>
      <w:r>
        <w:t xml:space="preserve">“abomination of desolation”</w:t>
      </w:r>
      <w:r>
        <w:t xml:space="preserve"> </w:t>
      </w:r>
      <w:r>
        <w:t xml:space="preserve">has a first-century referent (Matthew 24) as well as a historical one. However, no historicist calculation has produced a clean correspondence that commands broad assent, and the text itself seems to point beyond any single historical fulfillment.</w:t>
      </w:r>
    </w:p>
    <w:p>
      <w:pPr>
        <w:pStyle w:val="BodyText"/>
      </w:pPr>
      <w:r>
        <w:rPr>
          <w:i/>
          <w:iCs/>
        </w:rPr>
        <w:t xml:space="preserve">Idealist/symbolic</w:t>
      </w:r>
      <w:r>
        <w:t xml:space="preserve">:</w:t>
      </w:r>
      <w:r>
        <w:t xml:space="preserve"> </w:t>
      </w:r>
      <w:r>
        <w:t xml:space="preserve">“Time, times, and half a time”</w:t>
      </w:r>
      <w:r>
        <w:t xml:space="preserve"> </w:t>
      </w:r>
      <w:r>
        <w:t xml:space="preserve">is a symbolic number (half of seven, the broken middle) representing a period of intense but bounded tribulation — not a cipher for a specific duration. The 1,290 and 1,335 days are sequential extensions pointing to a complete and then a blessed outcome. This reading is</w:t>
      </w:r>
      <w:r>
        <w:t xml:space="preserve"> </w:t>
      </w:r>
      <w:r>
        <w:rPr>
          <w:i/>
          <w:iCs/>
        </w:rPr>
        <w:t xml:space="preserve">acknowledged</w:t>
      </w:r>
      <w:r>
        <w:t xml:space="preserve"> </w:t>
      </w:r>
      <w:r>
        <w:t xml:space="preserve">as capturing the literary and symbolic force of apocalyptic numbers in Daniel and Revelation. It preserves the chapter’s pastoral function (the time of distress is real but bounded and purposeful) without the false precision of chronological calculation.</w:t>
      </w:r>
    </w:p>
    <w:p>
      <w:pPr>
        <w:pStyle w:val="BodyText"/>
      </w:pPr>
      <w:r>
        <w:rPr>
          <w:i/>
          <w:iCs/>
        </w:rPr>
        <w:t xml:space="preserve">Reformed preferred reading</w:t>
      </w:r>
      <w:r>
        <w:t xml:space="preserve">: The numbers are best read as having both a near-historical referent (the Maccabean crisis) and a typological-eschatological reach (the final tribulation before the end). The symbolic weight of the numbers in apocalyptic literature is real, but they are not purely symbolic — they denote real, bounded, purposeful periods of distress under God’s sovereign control. The preacher’s task is not to decode the calendar but to preach the comfort the numbers provide: the period of distress is not infinite; it has a God-determined endpoint; those who endure to the end will be blessed.</w:t>
      </w:r>
    </w:p>
    <w:p>
      <w:pPr>
        <w:pStyle w:val="BodyText"/>
      </w:pPr>
      <w:r>
        <w:rPr>
          <w:b/>
          <w:bCs/>
        </w:rPr>
        <w:t xml:space="preserve">The Scope of</w:t>
      </w:r>
      <w:r>
        <w:rPr>
          <w:b/>
          <w:bCs/>
        </w:rPr>
        <w:t xml:space="preserve"> </w:t>
      </w:r>
      <w:r>
        <w:rPr>
          <w:b/>
          <w:bCs/>
        </w:rPr>
        <w:t xml:space="preserve">“Your People”</w:t>
      </w:r>
      <w:r>
        <w:rPr>
          <w:b/>
          <w:bCs/>
        </w:rPr>
        <w:t xml:space="preserve"> </w:t>
      </w:r>
      <w:r>
        <w:rPr>
          <w:b/>
          <w:bCs/>
        </w:rPr>
        <w:t xml:space="preserve">(v. 1)</w:t>
      </w:r>
    </w:p>
    <w:p>
      <w:pPr>
        <w:pStyle w:val="BodyText"/>
      </w:pPr>
      <w:r>
        <w:t xml:space="preserve">The angel says Michael stands for</w:t>
      </w:r>
      <w:r>
        <w:t xml:space="preserve"> </w:t>
      </w:r>
      <w:r>
        <w:t xml:space="preserve">“your people”</w:t>
      </w:r>
      <w:r>
        <w:t xml:space="preserve"> </w:t>
      </w:r>
      <w:r>
        <w:t xml:space="preserve">— Daniel’s people, Israel. Some dispensational interpreters argue this passage refers exclusively to national Israel and the church has no direct stake in Daniel 12’s promise of deliverance. This should be</w:t>
      </w:r>
      <w:r>
        <w:t xml:space="preserve"> </w:t>
      </w:r>
      <w:r>
        <w:rPr>
          <w:i/>
          <w:iCs/>
        </w:rPr>
        <w:t xml:space="preserve">refuted</w:t>
      </w:r>
      <w:r>
        <w:t xml:space="preserve"> </w:t>
      </w:r>
      <w:r>
        <w:t xml:space="preserve">on canonical grounds: the New Testament consistently applies Daniel’s eschatological framework to the church (Revelation, Matthew 24, 2 Thessalonians 2), and the</w:t>
      </w:r>
      <w:r>
        <w:t xml:space="preserve"> </w:t>
      </w:r>
      <w:r>
        <w:t xml:space="preserve">“book”</w:t>
      </w:r>
      <w:r>
        <w:t xml:space="preserve"> </w:t>
      </w:r>
      <w:r>
        <w:t xml:space="preserve">in which names are written is identical with the Lamb’s Book of Life in Revelation 13:8 and 20:12. The covenant people of God — now constituted in Christ as Jews and Gentiles together — are the referent of the promise. The ethnic-national narrowing reads Daniel in isolation from its New Testament reception and the canonical development of</w:t>
      </w:r>
      <w:r>
        <w:t xml:space="preserve"> </w:t>
      </w:r>
      <w:r>
        <w:t xml:space="preserve">“the people of God.”</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John 5:28–29</w:t>
      </w:r>
      <w:r>
        <w:t xml:space="preserve"> </w:t>
      </w:r>
      <w:r>
        <w:t xml:space="preserve">— Jesus explicitly alludes to Daniel 12:2, extending the promise of resurrection and dual verdict (</w:t>
      </w:r>
      <w:r>
        <w:t xml:space="preserve">“those who have done good to the resurrection of life, and those who have done evil to the resurrection of judgment”</w:t>
      </w:r>
      <w:r>
        <w:t xml:space="preserve">) to all who are in their tombs; this confirms Daniel 12’s resurrection is bodily and universal in scope, and places Jesus as the one in whom the promise is fulfilled.</w:t>
      </w:r>
    </w:p>
    <w:p>
      <w:pPr>
        <w:numPr>
          <w:ilvl w:val="0"/>
          <w:numId w:val="1001"/>
        </w:numPr>
      </w:pPr>
      <w:r>
        <w:rPr>
          <w:b/>
          <w:bCs/>
        </w:rPr>
        <w:t xml:space="preserve">Revelation 20:11–15</w:t>
      </w:r>
      <w:r>
        <w:t xml:space="preserve"> </w:t>
      </w:r>
      <w:r>
        <w:t xml:space="preserve">— The final judgment scene, with the Book of Life and the resurrection to judgment, is the fullest New Testament unfolding of Daniel 12:2; it anchors the Daniel promise in the completed apocalyptic vision and confirms that the two-track resurrection (life/contempt) is the final structure of history.</w:t>
      </w:r>
    </w:p>
    <w:p>
      <w:pPr>
        <w:numPr>
          <w:ilvl w:val="0"/>
          <w:numId w:val="1001"/>
        </w:numPr>
      </w:pPr>
      <w:r>
        <w:rPr>
          <w:b/>
          <w:bCs/>
        </w:rPr>
        <w:t xml:space="preserve">Matthew 24:15–22</w:t>
      </w:r>
      <w:r>
        <w:t xml:space="preserve"> </w:t>
      </w:r>
      <w:r>
        <w:t xml:space="preserve">— Jesus himself cites Daniel’s</w:t>
      </w:r>
      <w:r>
        <w:t xml:space="preserve"> </w:t>
      </w:r>
      <w:r>
        <w:t xml:space="preserve">“abomination of desolation”</w:t>
      </w:r>
      <w:r>
        <w:t xml:space="preserve"> </w:t>
      </w:r>
      <w:r>
        <w:t xml:space="preserve">and describes a time of unparalleled tribulation with a clear eschatological horizon, directing the reader back to Daniel 12’s framework and confirming that its full referent reaches beyond Antiochus to the final distress before the end.</w:t>
      </w:r>
    </w:p>
    <w:p>
      <w:pPr>
        <w:numPr>
          <w:ilvl w:val="0"/>
          <w:numId w:val="1001"/>
        </w:numPr>
      </w:pPr>
      <w:r>
        <w:rPr>
          <w:b/>
          <w:bCs/>
        </w:rPr>
        <w:t xml:space="preserve">Philippians 3:20–21</w:t>
      </w:r>
      <w:r>
        <w:t xml:space="preserve"> </w:t>
      </w:r>
      <w:r>
        <w:t xml:space="preserve">— Paul’s confidence that Christ</w:t>
      </w:r>
      <w:r>
        <w:t xml:space="preserve"> </w:t>
      </w:r>
      <w:r>
        <w:t xml:space="preserve">“will transform our lowly body to be like his glorious body”</w:t>
      </w:r>
      <w:r>
        <w:t xml:space="preserve"> </w:t>
      </w:r>
      <w:r>
        <w:t xml:space="preserve">stands on the same resurrection hope Daniel 12 inaugurates; it provides the Christological center that Daniel 12 anticipates but does not yet name.</w:t>
      </w:r>
    </w:p>
    <w:p>
      <w:pPr>
        <w:numPr>
          <w:ilvl w:val="0"/>
          <w:numId w:val="1001"/>
        </w:numPr>
      </w:pPr>
      <w:r>
        <w:rPr>
          <w:b/>
          <w:bCs/>
        </w:rPr>
        <w:t xml:space="preserve">Romans 8:18–25</w:t>
      </w:r>
      <w:r>
        <w:t xml:space="preserve"> </w:t>
      </w:r>
      <w:r>
        <w:t xml:space="preserve">— The groaning creation awaiting the revelation of the sons of God and the redemption of the body is the New Testament counterpart to Daniel 12’s structure: suffering in the present age, deliverance and glorification as the guaranteed outcome, endurance as the required posture now.</w:t>
      </w:r>
    </w:p>
    <w:p>
      <w:r>
        <w:pict>
          <v:rect style="width:0;height:1.5pt" o:hralign="center" o:hrstd="t" o:hr="t"/>
        </w:pict>
      </w:r>
    </w:p>
    <w:p>
      <w:pPr>
        <w:pStyle w:val="FirstParagraph"/>
      </w:pPr>
      <w:r>
        <w:rPr>
          <w:b/>
          <w:bCs/>
        </w:rPr>
        <w:t xml:space="preserve">Aim:</w:t>
      </w:r>
      <w:r>
        <w:t xml:space="preserve"> </w:t>
      </w:r>
      <w:r>
        <w:t xml:space="preserve">To ground God’s people’s endurance and wise faithfulness in the unshakeable certainty of resurrection, vindication, and an eternal inheritance already secured by the sworn word of the living God.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12:1a</w:t>
            </w:r>
          </w:p>
        </w:tc>
        <w:tc>
          <w:tcPr/>
          <w:p>
            <w:pPr>
              <w:pStyle w:val="Compact"/>
            </w:pPr>
            <w:r>
              <w:t xml:space="preserve">Michael the great prince arises — the angelic guardian of God’s people takes his stand at the time of unparalleled distress</w:t>
            </w:r>
          </w:p>
        </w:tc>
        <w:tc>
          <w:tcPr/>
          <w:p>
            <w:pPr>
              <w:pStyle w:val="Compact"/>
            </w:pPr>
            <w:r>
              <w:t xml:space="preserve">Michael’s standing signals divine intervention;</w:t>
            </w:r>
            <w:r>
              <w:t xml:space="preserve"> </w:t>
            </w:r>
            <w:r>
              <w:t xml:space="preserve">“such as never has been”</w:t>
            </w:r>
            <w:r>
              <w:t xml:space="preserve"> </w:t>
            </w:r>
            <w:r>
              <w:t xml:space="preserve">echoes Exodus 9:18 and Matthew 24:21</w:t>
            </w:r>
          </w:p>
        </w:tc>
      </w:tr>
      <w:tr>
        <w:tc>
          <w:tcPr/>
          <w:p>
            <w:pPr>
              <w:pStyle w:val="Compact"/>
            </w:pPr>
            <w:r>
              <w:t xml:space="preserve">12:1b</w:t>
            </w:r>
          </w:p>
        </w:tc>
        <w:tc>
          <w:tcPr/>
          <w:p>
            <w:pPr>
              <w:pStyle w:val="Compact"/>
            </w:pPr>
            <w:r>
              <w:t xml:space="preserve">Deliverance declared — everyone written in the book shall be delivered</w:t>
            </w:r>
          </w:p>
        </w:tc>
        <w:tc>
          <w:tcPr/>
          <w:p>
            <w:pPr>
              <w:pStyle w:val="Compact"/>
            </w:pPr>
            <w:r>
              <w:t xml:space="preserve">The</w:t>
            </w:r>
            <w:r>
              <w:t xml:space="preserve"> </w:t>
            </w:r>
            <w:r>
              <w:t xml:space="preserve">“book”</w:t>
            </w:r>
            <w:r>
              <w:t xml:space="preserve"> </w:t>
            </w:r>
            <w:r>
              <w:t xml:space="preserve">= the book of life; divine election as the ground of assurance through tribulation</w:t>
            </w:r>
          </w:p>
        </w:tc>
      </w:tr>
      <w:tr>
        <w:tc>
          <w:tcPr/>
          <w:p>
            <w:pPr>
              <w:pStyle w:val="Compact"/>
            </w:pPr>
            <w:r>
              <w:t xml:space="preserve">12:2</w:t>
            </w:r>
          </w:p>
        </w:tc>
        <w:tc>
          <w:tcPr/>
          <w:p>
            <w:pPr>
              <w:pStyle w:val="Compact"/>
            </w:pPr>
            <w:r>
              <w:t xml:space="preserve">Resurrection announced — many who sleep in the dust will awake: some to everlasting life, some to everlasting contempt</w:t>
            </w:r>
          </w:p>
        </w:tc>
        <w:tc>
          <w:tcPr/>
          <w:p>
            <w:pPr>
              <w:pStyle w:val="Compact"/>
            </w:pPr>
            <w:r>
              <w:t xml:space="preserve">Clearest OT statement of bodily resurrection with dual outcome;</w:t>
            </w:r>
            <w:r>
              <w:t xml:space="preserve"> </w:t>
            </w:r>
            <w:r>
              <w:t xml:space="preserve">“dust”</w:t>
            </w:r>
            <w:r>
              <w:t xml:space="preserve"> </w:t>
            </w:r>
            <w:r>
              <w:t xml:space="preserve">echoes Genesis 3:19</w:t>
            </w:r>
          </w:p>
        </w:tc>
      </w:tr>
      <w:tr>
        <w:tc>
          <w:tcPr/>
          <w:p>
            <w:pPr>
              <w:pStyle w:val="Compact"/>
            </w:pPr>
            <w:r>
              <w:t xml:space="preserve">12:3</w:t>
            </w:r>
          </w:p>
        </w:tc>
        <w:tc>
          <w:tcPr/>
          <w:p>
            <w:pPr>
              <w:pStyle w:val="Compact"/>
            </w:pPr>
            <w:r>
              <w:t xml:space="preserve">The wise who turn many to righteousness shall shine like stars forever</w:t>
            </w:r>
          </w:p>
        </w:tc>
        <w:tc>
          <w:tcPr/>
          <w:p>
            <w:pPr>
              <w:pStyle w:val="Compact"/>
            </w:pPr>
            <w:r>
              <w:t xml:space="preserve">“Wise”</w:t>
            </w:r>
            <w:r>
              <w:t xml:space="preserve"> </w:t>
            </w:r>
            <w:r>
              <w:t xml:space="preserve">(</w:t>
            </w:r>
            <w:r>
              <w:rPr>
                <w:i/>
                <w:iCs/>
              </w:rPr>
              <w:t xml:space="preserve">maskilim</w:t>
            </w:r>
            <w:r>
              <w:t xml:space="preserve">) — those who understand and live faithfully; cf. Daniel 11:33–35; Matthew 13:43</w:t>
            </w:r>
          </w:p>
        </w:tc>
      </w:tr>
      <w:tr>
        <w:tc>
          <w:tcPr/>
          <w:p>
            <w:pPr>
              <w:pStyle w:val="Compact"/>
            </w:pPr>
            <w:r>
              <w:t xml:space="preserve">12:4</w:t>
            </w:r>
          </w:p>
        </w:tc>
        <w:tc>
          <w:tcPr/>
          <w:p>
            <w:pPr>
              <w:pStyle w:val="Compact"/>
            </w:pPr>
            <w:r>
              <w:t xml:space="preserve">Daniel commanded to seal the book until the time of the end; knowledge will increase</w:t>
            </w:r>
          </w:p>
        </w:tc>
        <w:tc>
          <w:tcPr/>
          <w:p>
            <w:pPr>
              <w:pStyle w:val="Compact"/>
            </w:pPr>
            <w:r>
              <w:t xml:space="preserve">Sealing = not suppression but preservation for the appointed time;</w:t>
            </w:r>
            <w:r>
              <w:t xml:space="preserve"> </w:t>
            </w:r>
            <w:r>
              <w:t xml:space="preserve">“many will run to and fro”</w:t>
            </w:r>
            <w:r>
              <w:t xml:space="preserve"> </w:t>
            </w:r>
            <w:r>
              <w:t xml:space="preserve">may indicate urgent seeking</w:t>
            </w:r>
          </w:p>
        </w:tc>
      </w:tr>
      <w:tr>
        <w:tc>
          <w:tcPr/>
          <w:p>
            <w:pPr>
              <w:pStyle w:val="Compact"/>
            </w:pPr>
            <w:r>
              <w:t xml:space="preserve">12:5–6</w:t>
            </w:r>
          </w:p>
        </w:tc>
        <w:tc>
          <w:tcPr/>
          <w:p>
            <w:pPr>
              <w:pStyle w:val="Compact"/>
            </w:pPr>
            <w:r>
              <w:t xml:space="preserve">Two angels appear; one asks the man clothed in linen:</w:t>
            </w:r>
            <w:r>
              <w:t xml:space="preserve"> </w:t>
            </w:r>
            <w:r>
              <w:t xml:space="preserve">“How long shall it be?”</w:t>
            </w:r>
          </w:p>
        </w:tc>
        <w:tc>
          <w:tcPr/>
          <w:p>
            <w:pPr>
              <w:pStyle w:val="Compact"/>
            </w:pPr>
            <w:r>
              <w:t xml:space="preserve">Dramatic staging reinforces the gravity of the answer; the question is the question of all who suffer</w:t>
            </w:r>
          </w:p>
        </w:tc>
      </w:tr>
      <w:tr>
        <w:tc>
          <w:tcPr/>
          <w:p>
            <w:pPr>
              <w:pStyle w:val="Compact"/>
            </w:pPr>
            <w:r>
              <w:t xml:space="preserve">12:7</w:t>
            </w:r>
          </w:p>
        </w:tc>
        <w:tc>
          <w:tcPr/>
          <w:p>
            <w:pPr>
              <w:pStyle w:val="Compact"/>
            </w:pPr>
            <w:r>
              <w:t xml:space="preserve">The man above the waters swears by the living God:</w:t>
            </w:r>
            <w:r>
              <w:t xml:space="preserve"> </w:t>
            </w:r>
            <w:r>
              <w:t xml:space="preserve">“a time, times, and half a time”</w:t>
            </w:r>
            <w:r>
              <w:t xml:space="preserve"> </w:t>
            </w:r>
            <w:r>
              <w:t xml:space="preserve">— when the shattering of the holy people’s power is complete, all these things will be finished</w:t>
            </w:r>
          </w:p>
        </w:tc>
        <w:tc>
          <w:tcPr/>
          <w:p>
            <w:pPr>
              <w:pStyle w:val="Compact"/>
            </w:pPr>
            <w:r>
              <w:t xml:space="preserve">The double-hand oath = the solemnity of divine guaranty; the end is suffering, but the suffering has a limit and a purpose</w:t>
            </w:r>
          </w:p>
        </w:tc>
      </w:tr>
      <w:tr>
        <w:tc>
          <w:tcPr/>
          <w:p>
            <w:pPr>
              <w:pStyle w:val="Compact"/>
            </w:pPr>
            <w:r>
              <w:t xml:space="preserve">12:8</w:t>
            </w:r>
          </w:p>
        </w:tc>
        <w:tc>
          <w:tcPr/>
          <w:p>
            <w:pPr>
              <w:pStyle w:val="Compact"/>
            </w:pPr>
            <w:r>
              <w:t xml:space="preserve">Daniel confesses:</w:t>
            </w:r>
            <w:r>
              <w:t xml:space="preserve"> </w:t>
            </w:r>
            <w:r>
              <w:t xml:space="preserve">“I heard but did not understand. What shall be the outcome of these things?”</w:t>
            </w:r>
          </w:p>
        </w:tc>
        <w:tc>
          <w:tcPr/>
          <w:p>
            <w:pPr>
              <w:pStyle w:val="Compact"/>
            </w:pPr>
            <w:r>
              <w:t xml:space="preserve">Daniel’s honest incomprehension models appropriate humility before sealed revelation</w:t>
            </w:r>
          </w:p>
        </w:tc>
      </w:tr>
      <w:tr>
        <w:tc>
          <w:tcPr/>
          <w:p>
            <w:pPr>
              <w:pStyle w:val="Compact"/>
            </w:pPr>
            <w:r>
              <w:t xml:space="preserve">12:9</w:t>
            </w:r>
          </w:p>
        </w:tc>
        <w:tc>
          <w:tcPr/>
          <w:p>
            <w:pPr>
              <w:pStyle w:val="Compact"/>
            </w:pPr>
            <w:r>
              <w:t xml:space="preserve">The answer:</w:t>
            </w:r>
            <w:r>
              <w:t xml:space="preserve"> </w:t>
            </w:r>
            <w:r>
              <w:t xml:space="preserve">“Go your way, Daniel, for the words are shut up and sealed until the time of the end”</w:t>
            </w:r>
          </w:p>
        </w:tc>
        <w:tc>
          <w:tcPr/>
          <w:p>
            <w:pPr>
              <w:pStyle w:val="Compact"/>
            </w:pPr>
            <w:r>
              <w:t xml:space="preserve">Faithful obedience does not require full comprehension of God’s timetable</w:t>
            </w:r>
          </w:p>
        </w:tc>
      </w:tr>
      <w:tr>
        <w:tc>
          <w:tcPr/>
          <w:p>
            <w:pPr>
              <w:pStyle w:val="Compact"/>
            </w:pPr>
            <w:r>
              <w:t xml:space="preserve">12:10</w:t>
            </w:r>
          </w:p>
        </w:tc>
        <w:tc>
          <w:tcPr/>
          <w:p>
            <w:pPr>
              <w:pStyle w:val="Compact"/>
            </w:pPr>
            <w:r>
              <w:t xml:space="preserve">The tribulation period will purify the faithful; the wicked will not understand; the wise shall understand</w:t>
            </w:r>
          </w:p>
        </w:tc>
        <w:tc>
          <w:tcPr/>
          <w:p>
            <w:pPr>
              <w:pStyle w:val="Compact"/>
            </w:pPr>
            <w:r>
              <w:t xml:space="preserve">Suffering has a refining purpose for God’s people; it does not separate them from God but deepens their understanding</w:t>
            </w:r>
          </w:p>
        </w:tc>
      </w:tr>
      <w:tr>
        <w:tc>
          <w:tcPr/>
          <w:p>
            <w:pPr>
              <w:pStyle w:val="Compact"/>
            </w:pPr>
            <w:r>
              <w:t xml:space="preserve">12:11</w:t>
            </w:r>
          </w:p>
        </w:tc>
        <w:tc>
          <w:tcPr/>
          <w:p>
            <w:pPr>
              <w:pStyle w:val="Compact"/>
            </w:pPr>
            <w:r>
              <w:t xml:space="preserve">From the time the daily sacrifice is abolished and the abomination set up: 1,290 days</w:t>
            </w:r>
          </w:p>
        </w:tc>
        <w:tc>
          <w:tcPr/>
          <w:p>
            <w:pPr>
              <w:pStyle w:val="Compact"/>
            </w:pPr>
            <w:r>
              <w:t xml:space="preserve">A specific marker attached to the desecration; points toward the Maccabean crisis and beyond</w:t>
            </w:r>
          </w:p>
        </w:tc>
      </w:tr>
      <w:tr>
        <w:tc>
          <w:tcPr/>
          <w:p>
            <w:pPr>
              <w:pStyle w:val="Compact"/>
            </w:pPr>
            <w:r>
              <w:t xml:space="preserve">12:12</w:t>
            </w:r>
          </w:p>
        </w:tc>
        <w:tc>
          <w:tcPr/>
          <w:p>
            <w:pPr>
              <w:pStyle w:val="Compact"/>
            </w:pPr>
            <w:r>
              <w:t xml:space="preserve">Blessed is he who waits and arrives at the 1,335 days</w:t>
            </w:r>
          </w:p>
        </w:tc>
        <w:tc>
          <w:tcPr/>
          <w:p>
            <w:pPr>
              <w:pStyle w:val="Compact"/>
            </w:pPr>
            <w:r>
              <w:t xml:space="preserve">A beatitude attached to perseverance; the additional 45 days suggest a further completion beyond mere survival</w:t>
            </w:r>
          </w:p>
        </w:tc>
      </w:tr>
      <w:tr>
        <w:tc>
          <w:tcPr/>
          <w:p>
            <w:pPr>
              <w:pStyle w:val="Compact"/>
            </w:pPr>
            <w:r>
              <w:t xml:space="preserve">12:13</w:t>
            </w:r>
          </w:p>
        </w:tc>
        <w:tc>
          <w:tcPr/>
          <w:p>
            <w:pPr>
              <w:pStyle w:val="Compact"/>
            </w:pPr>
            <w:r>
              <w:t xml:space="preserve">Daniel’s personal commission and promise:</w:t>
            </w:r>
            <w:r>
              <w:t xml:space="preserve"> </w:t>
            </w:r>
            <w:r>
              <w:t xml:space="preserve">“Go your way till the end. You shall rest and shall stand in your allotted place at the end of the days”</w:t>
            </w:r>
          </w:p>
        </w:tc>
        <w:tc>
          <w:tcPr/>
          <w:p>
            <w:pPr>
              <w:pStyle w:val="Compact"/>
            </w:pPr>
            <w:r>
              <w:t xml:space="preserve">The entire book closes on a personal promise: rest, standing, and an allotted inheritance — the resurrection promise applied to the prophet himself</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12:1–3</w:t>
            </w:r>
          </w:p>
        </w:tc>
        <w:tc>
          <w:tcPr/>
          <w:p>
            <w:pPr>
              <w:pStyle w:val="Compact"/>
            </w:pPr>
            <w:r>
              <w:t xml:space="preserve">The Promise: Deliverance, Resurrection, and Vindication Declared</w:t>
            </w:r>
          </w:p>
        </w:tc>
      </w:tr>
      <w:tr>
        <w:tc>
          <w:tcPr/>
          <w:p>
            <w:pPr>
              <w:pStyle w:val="Compact"/>
            </w:pPr>
            <w:r>
              <w:t xml:space="preserve">2</w:t>
            </w:r>
          </w:p>
        </w:tc>
        <w:tc>
          <w:tcPr/>
          <w:p>
            <w:pPr>
              <w:pStyle w:val="Compact"/>
            </w:pPr>
            <w:r>
              <w:t xml:space="preserve">12:4</w:t>
            </w:r>
          </w:p>
        </w:tc>
        <w:tc>
          <w:tcPr/>
          <w:p>
            <w:pPr>
              <w:pStyle w:val="Compact"/>
            </w:pPr>
            <w:r>
              <w:t xml:space="preserve">The Seal: The Revelation Is Preserved for Its Appointed Time</w:t>
            </w:r>
          </w:p>
        </w:tc>
      </w:tr>
      <w:tr>
        <w:tc>
          <w:tcPr/>
          <w:p>
            <w:pPr>
              <w:pStyle w:val="Compact"/>
            </w:pPr>
            <w:r>
              <w:t xml:space="preserve">3</w:t>
            </w:r>
          </w:p>
        </w:tc>
        <w:tc>
          <w:tcPr/>
          <w:p>
            <w:pPr>
              <w:pStyle w:val="Compact"/>
            </w:pPr>
            <w:r>
              <w:t xml:space="preserve">12:5–7</w:t>
            </w:r>
          </w:p>
        </w:tc>
        <w:tc>
          <w:tcPr/>
          <w:p>
            <w:pPr>
              <w:pStyle w:val="Compact"/>
            </w:pPr>
            <w:r>
              <w:t xml:space="preserve">The Oath: The Living God Swears the End Is Bounded and Certain</w:t>
            </w:r>
          </w:p>
        </w:tc>
      </w:tr>
      <w:tr>
        <w:tc>
          <w:tcPr/>
          <w:p>
            <w:pPr>
              <w:pStyle w:val="Compact"/>
            </w:pPr>
            <w:r>
              <w:t xml:space="preserve">4</w:t>
            </w:r>
          </w:p>
        </w:tc>
        <w:tc>
          <w:tcPr/>
          <w:p>
            <w:pPr>
              <w:pStyle w:val="Compact"/>
            </w:pPr>
            <w:r>
              <w:t xml:space="preserve">12:8–10</w:t>
            </w:r>
          </w:p>
        </w:tc>
        <w:tc>
          <w:tcPr/>
          <w:p>
            <w:pPr>
              <w:pStyle w:val="Compact"/>
            </w:pPr>
            <w:r>
              <w:t xml:space="preserve">The Commission: Go Your Way in Faithful Incomprehension</w:t>
            </w:r>
          </w:p>
        </w:tc>
      </w:tr>
      <w:tr>
        <w:tc>
          <w:tcPr/>
          <w:p>
            <w:pPr>
              <w:pStyle w:val="Compact"/>
            </w:pPr>
            <w:r>
              <w:t xml:space="preserve">5</w:t>
            </w:r>
          </w:p>
        </w:tc>
        <w:tc>
          <w:tcPr/>
          <w:p>
            <w:pPr>
              <w:pStyle w:val="Compact"/>
            </w:pPr>
            <w:r>
              <w:t xml:space="preserve">12:11–12</w:t>
            </w:r>
          </w:p>
        </w:tc>
        <w:tc>
          <w:tcPr/>
          <w:p>
            <w:pPr>
              <w:pStyle w:val="Compact"/>
            </w:pPr>
            <w:r>
              <w:t xml:space="preserve">The Beatitude: Blessed Are Those Who Wait and Endure</w:t>
            </w:r>
          </w:p>
        </w:tc>
      </w:tr>
      <w:tr>
        <w:tc>
          <w:tcPr/>
          <w:p>
            <w:pPr>
              <w:pStyle w:val="Compact"/>
            </w:pPr>
            <w:r>
              <w:t xml:space="preserve">6</w:t>
            </w:r>
          </w:p>
        </w:tc>
        <w:tc>
          <w:tcPr/>
          <w:p>
            <w:pPr>
              <w:pStyle w:val="Compact"/>
            </w:pPr>
            <w:r>
              <w:t xml:space="preserve">12:13</w:t>
            </w:r>
          </w:p>
        </w:tc>
        <w:tc>
          <w:tcPr/>
          <w:p>
            <w:pPr>
              <w:pStyle w:val="Compact"/>
            </w:pPr>
            <w:r>
              <w:t xml:space="preserve">The Personal Word: Rest, Stand, and Inherit Your Allotted Place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guarantees His people’s resurrection and eternal inheritance beyond every tribulation.</w:t>
      </w:r>
    </w:p>
    <w:p>
      <w:pPr>
        <w:pStyle w:val="BodyText"/>
      </w:pPr>
      <w:r>
        <w:rPr>
          <w:b/>
          <w:bCs/>
        </w:rPr>
        <w:t xml:space="preserve">Primary Claim:</w:t>
      </w:r>
      <w:r>
        <w:t xml:space="preserve"> </w:t>
      </w:r>
      <w:r>
        <w:t xml:space="preserve">Because the living God has sworn that His people will be delivered, raised, and vindicated, they are called to endure, to pursue wise faithfulness now, and to go their way in confidence — their end is not destruction but an allotted place that is already secured.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Reframe tribulation as a bounded and purposeful passage, not an open-ended catastrophe.</w:t>
      </w:r>
      <w:r>
        <w:t xml:space="preserve"> </w:t>
      </w:r>
      <w:r>
        <w:rPr>
          <w:i/>
          <w:iCs/>
        </w:rPr>
        <w:t xml:space="preserve">(Mind/Belief)</w:t>
      </w:r>
      <w:r>
        <w:t xml:space="preserve"> </w:t>
      </w:r>
      <w:r>
        <w:t xml:space="preserve">The angel does not deny that God’s people will face unparalleled distress — he insists that it has a God-determined endpoint and a God-designed purpose. The man above the waters swears by the living God that this will last</w:t>
      </w:r>
      <w:r>
        <w:t xml:space="preserve"> </w:t>
      </w:r>
      <w:r>
        <w:t xml:space="preserve">“a time, times, and half a time”</w:t>
      </w:r>
      <w:r>
        <w:t xml:space="preserve"> </w:t>
      </w:r>
      <w:r>
        <w:t xml:space="preserve">— a broken, incomplete number, not a whole one. And when the shattering of the holy people’s power is complete,</w:t>
      </w:r>
      <w:r>
        <w:t xml:space="preserve"> </w:t>
      </w:r>
      <w:r>
        <w:t xml:space="preserve">“all these things shall be finished.”</w:t>
      </w:r>
      <w:r>
        <w:t xml:space="preserve"> </w:t>
      </w:r>
      <w:r>
        <w:t xml:space="preserve">The suffering is real, but it is not infinite, and it is not random. Every Christian in the furnace of affliction — illness, persecution, grief, institutional collapse — needs to hear this: God has not lost the calendar. The distress has a limit He set before it began. Recalibrate your understanding of what you are in: not a catastrophe but a passage.</w:t>
      </w:r>
    </w:p>
    <w:p>
      <w:pPr>
        <w:pStyle w:val="BodyText"/>
      </w:pPr>
      <w:r>
        <w:rPr>
          <w:b/>
          <w:bCs/>
        </w:rPr>
        <w:t xml:space="preserve">2. Anchor your confidence in the sworn word of the living God rather than in your ability to decode the timetable.</w:t>
      </w:r>
      <w:r>
        <w:t xml:space="preserve"> </w:t>
      </w:r>
      <w:r>
        <w:rPr>
          <w:i/>
          <w:iCs/>
        </w:rPr>
        <w:t xml:space="preserve">(Mind/Belief)</w:t>
      </w:r>
      <w:r>
        <w:t xml:space="preserve"> </w:t>
      </w:r>
      <w:r>
        <w:t xml:space="preserve">Daniel himself — the man who understood visions and interpreted dreams — heard the angel’s words and confessed:</w:t>
      </w:r>
      <w:r>
        <w:t xml:space="preserve"> </w:t>
      </w:r>
      <w:r>
        <w:t xml:space="preserve">“I heard but did not understand.”</w:t>
      </w:r>
      <w:r>
        <w:t xml:space="preserve"> </w:t>
      </w:r>
      <w:r>
        <w:t xml:space="preserve">He was told to go his way. He was not given a decoded schedule. He was given a promise and a commission. The preacher who spends this passage primarily on prophetic arithmetic and the congregation that primarily wants its questions about the end times answered are both in danger of missing what God is primarily doing here: He is swearing an oath. The comfort available to you in this passage is not the comfort of having figured it out — it is the comfort of being held by the One who has. Stop demanding comprehension as the price of peace. The oath has been sworn. That is enough.</w:t>
      </w:r>
    </w:p>
    <w:p>
      <w:pPr>
        <w:pStyle w:val="BodyText"/>
      </w:pPr>
      <w:r>
        <w:rPr>
          <w:b/>
          <w:bCs/>
        </w:rPr>
        <w:t xml:space="preserve">3. Feel the weight of the resurrection promise as the only thing that can make sense of suffering and death.</w:t>
      </w:r>
      <w:r>
        <w:t xml:space="preserve"> </w:t>
      </w:r>
      <w:r>
        <w:rPr>
          <w:i/>
          <w:iCs/>
        </w:rPr>
        <w:t xml:space="preserve">(Affections/Worship)</w:t>
      </w:r>
      <w:r>
        <w:t xml:space="preserve"> </w:t>
      </w:r>
      <w:r>
        <w:t xml:space="preserve">“Many of those who sleep in the dust of the earth shall awake.”</w:t>
      </w:r>
      <w:r>
        <w:t xml:space="preserve"> </w:t>
      </w:r>
      <w:r>
        <w:t xml:space="preserve">This is the word given to people watching their faithful companions die under persecution — people for whom death looks like the final word, like proof that the wicked win and the righteous are fools. The resurrection promise is not a theological proposition to be filed; it is oxygen for people who are suffocating under the apparent triumph of death. Let yourself feel what it would mean if Daniel 12:2 is true: that the grave does not have the last word, that the martyrs are not lost, that the ones who suffered and were faithful and died without vindication will stand. If this does not move you, you have not yet stood at a graveside with the question the whole chapter is answering. Go stand there. Then hear the promise again.</w:t>
      </w:r>
    </w:p>
    <w:p>
      <w:pPr>
        <w:pStyle w:val="BodyText"/>
      </w:pPr>
      <w:r>
        <w:rPr>
          <w:b/>
          <w:bCs/>
        </w:rPr>
        <w:t xml:space="preserve">4. Pursue the wisdom that turns others to righteousness, knowing that this — not status, not survival, not comfort — is what shines forever.</w:t>
      </w:r>
      <w:r>
        <w:t xml:space="preserve"> </w:t>
      </w:r>
      <w:r>
        <w:rPr>
          <w:i/>
          <w:iCs/>
        </w:rPr>
        <w:t xml:space="preserve">(Will/Behavior)</w:t>
      </w:r>
      <w:r>
        <w:t xml:space="preserve"> </w:t>
      </w:r>
      <w:r>
        <w:t xml:space="preserve">The text singles out</w:t>
      </w:r>
      <w:r>
        <w:t xml:space="preserve"> </w:t>
      </w:r>
      <w:r>
        <w:t xml:space="preserve">“those who are wise”</w:t>
      </w:r>
      <w:r>
        <w:t xml:space="preserve"> </w:t>
      </w:r>
      <w:r>
        <w:t xml:space="preserve">— the</w:t>
      </w:r>
      <w:r>
        <w:t xml:space="preserve"> </w:t>
      </w:r>
      <w:r>
        <w:rPr>
          <w:i/>
          <w:iCs/>
        </w:rPr>
        <w:t xml:space="preserve">maskilim</w:t>
      </w:r>
      <w:r>
        <w:t xml:space="preserve"> </w:t>
      </w:r>
      <w:r>
        <w:t xml:space="preserve">— and specifically</w:t>
      </w:r>
      <w:r>
        <w:t xml:space="preserve"> </w:t>
      </w:r>
      <w:r>
        <w:t xml:space="preserve">“those who turn many to righteousness.”</w:t>
      </w:r>
      <w:r>
        <w:t xml:space="preserve"> </w:t>
      </w:r>
      <w:r>
        <w:t xml:space="preserve">These will shine like the brightness of the sky, like the stars forever and ever. This is not wisdom as intellectual achievement or prophetic insight — it is wisdom as faithful, costly, other-directed faithfulness that shapes lives toward God even under pressure. The chapter’s question is not</w:t>
      </w:r>
      <w:r>
        <w:t xml:space="preserve"> </w:t>
      </w:r>
      <w:r>
        <w:t xml:space="preserve">“who survives?”</w:t>
      </w:r>
      <w:r>
        <w:t xml:space="preserve"> </w:t>
      </w:r>
      <w:r>
        <w:t xml:space="preserve">but</w:t>
      </w:r>
      <w:r>
        <w:t xml:space="preserve"> </w:t>
      </w:r>
      <w:r>
        <w:t xml:space="preserve">“who shines?”</w:t>
      </w:r>
      <w:r>
        <w:t xml:space="preserve"> </w:t>
      </w:r>
      <w:r>
        <w:t xml:space="preserve">These are different questions with different answers. The one who turns his energy toward his own survival and the one who turns others toward righteousness may both die in the tribulation. One shines forever. Identify one person you are positioned to turn toward righteousness and begin doing that work deliberately, not as an add-on to your life but as the thing that outlasts it.</w:t>
      </w:r>
    </w:p>
    <w:p>
      <w:pPr>
        <w:pStyle w:val="BodyText"/>
      </w:pPr>
      <w:r>
        <w:rPr>
          <w:b/>
          <w:bCs/>
        </w:rPr>
        <w:t xml:space="preserve">5. Receive the personal word of Daniel 12:13 as yours: go your way, rest, and stand in your allotted place.</w:t>
      </w:r>
      <w:r>
        <w:t xml:space="preserve"> </w:t>
      </w:r>
      <w:r>
        <w:rPr>
          <w:i/>
          <w:iCs/>
        </w:rPr>
        <w:t xml:space="preserve">(Affections/Worship)</w:t>
      </w:r>
      <w:r>
        <w:t xml:space="preserve"> </w:t>
      </w:r>
      <w:r>
        <w:t xml:space="preserve">The book of Daniel does not end with a theological summary or a prophetic chart. It ends with a word spoken to a man:</w:t>
      </w:r>
      <w:r>
        <w:t xml:space="preserve"> </w:t>
      </w:r>
      <w:r>
        <w:t xml:space="preserve">“Go your way till the end. And you shall rest and shall stand in your allotted place at the end of the days.”</w:t>
      </w:r>
      <w:r>
        <w:t xml:space="preserve"> </w:t>
      </w:r>
      <w:r>
        <w:t xml:space="preserve">Daniel did not live to see the fulfillment. He was told to go his way until the end — his end — and then to rest. But the rest is not erasure; it is a waiting whose outcome is already determined: you shall</w:t>
      </w:r>
      <w:r>
        <w:t xml:space="preserve"> </w:t>
      </w:r>
      <w:r>
        <w:rPr>
          <w:i/>
          <w:iCs/>
        </w:rPr>
        <w:t xml:space="preserve">stand</w:t>
      </w:r>
      <w:r>
        <w:t xml:space="preserve">, and you shall stand in your</w:t>
      </w:r>
      <w:r>
        <w:t xml:space="preserve"> </w:t>
      </w:r>
      <w:r>
        <w:rPr>
          <w:i/>
          <w:iCs/>
        </w:rPr>
        <w:t xml:space="preserve">allotted place</w:t>
      </w:r>
      <w:r>
        <w:t xml:space="preserve">. Your place is already assigned. The inheritance is already yours. You are not waiting to find out how things turn out — you are walking toward what has already been secured. This should produce not passive quietism but active, unhurried faithfulness: I know where I am going. I know who holds it. I can go my way.</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Daniel 12 makes several load-bearing theological claims. First, it establishes that God’s sovereign rule extends over death itself — the resurrection of the dead is not a human achievement or a natural process but an act of the God who governs the dust and commands it to give back what it holds. Second, it establishes the two-track final verdict — everlasting life and everlasting contempt — confirming that history ends not in dissolution but in irreversible judgment. Third, it grounds the certainty of these outcomes not in human capacity for endurance but in the sworn oath of the living God (v. 7): when the living God swears by Himself, the promise is as certain as His own existence. Fourth, it reveals that tribulation — including the shattering of the holy people’s power — is purposive rather than chaotic: it refines and purifies the faithful while the wicked remain unresponsive. God is accomplishing something in the suffering He permits, and that something includes both the formation of His people and the final demonstration of His justice.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Daniel 12 functions in the Reformed theological framework as the Old Testament’s most explicit statement of the final resurrection and dual verdict, establishing that the covenant of grace reaches beyond death to an eternal inheritance — a claim that Calvinist soteriology grounds in divine election (</w:t>
      </w:r>
      <w:r>
        <w:t xml:space="preserve">“everyone who is found written in the book”</w:t>
      </w:r>
      <w:r>
        <w:t xml:space="preserve">). The</w:t>
      </w:r>
      <w:r>
        <w:t xml:space="preserve"> </w:t>
      </w:r>
      <w:r>
        <w:t xml:space="preserve">“book”</w:t>
      </w:r>
      <w:r>
        <w:t xml:space="preserve"> </w:t>
      </w:r>
      <w:r>
        <w:t xml:space="preserve">of verse 1 is the same Book of Life that appears in Revelation 13:8 and 20:12, and in the Reformed reading this is the register of divine election — the ground of assurance that survives tribulation because it depends not on the believer’s survival but on God’s prior decision. The passage also displays the Reformed understanding of sanctification through suffering: tribulation is not merely permitted but purposive (v. 10), refining the faithful, not as a condition of their salvation but as the Spirit’s instrument in conforming them to Christ who suffered before them. Finally, Daniel 12:13 is a compressed statement of the Reformed ordo salutis from its terminus:</w:t>
      </w:r>
      <w:r>
        <w:t xml:space="preserve"> </w:t>
      </w:r>
      <w:r>
        <w:t xml:space="preserve">“rest”</w:t>
      </w:r>
      <w:r>
        <w:t xml:space="preserve"> </w:t>
      </w:r>
      <w:r>
        <w:t xml:space="preserve">(death),</w:t>
      </w:r>
      <w:r>
        <w:t xml:space="preserve"> </w:t>
      </w:r>
      <w:r>
        <w:t xml:space="preserve">“stand”</w:t>
      </w:r>
      <w:r>
        <w:t xml:space="preserve"> </w:t>
      </w:r>
      <w:r>
        <w:t xml:space="preserve">(resurrection),</w:t>
      </w:r>
      <w:r>
        <w:t xml:space="preserve"> </w:t>
      </w:r>
      <w:r>
        <w:t xml:space="preserve">“allotted place”</w:t>
      </w:r>
      <w:r>
        <w:t xml:space="preserve"> </w:t>
      </w:r>
      <w:r>
        <w:t xml:space="preserve">(glorification and inheritance) — all passive, all promised, all grounded in the word of the One who cannot lie. The believer’s confidence is not in his own endurance but in the God who allots places before they are occupied.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 are not waiting to find out whether God wins. You are walking toward what He has already sworn — deliverance, resurrection, and an inheritance with your name on it. The distress is real, the suffering is real, and the call to wise faithfulness is real. But the final word over you is not</w:t>
      </w:r>
      <w:r>
        <w:t xml:space="preserve"> </w:t>
      </w:r>
      <w:r>
        <w:t xml:space="preserve">“destroyed”</w:t>
      </w:r>
      <w:r>
        <w:t xml:space="preserve"> </w:t>
      </w:r>
      <w:r>
        <w:t xml:space="preserve">or</w:t>
      </w:r>
      <w:r>
        <w:t xml:space="preserve"> </w:t>
      </w:r>
      <w:r>
        <w:t xml:space="preserve">“forgotten”</w:t>
      </w:r>
      <w:r>
        <w:t xml:space="preserve"> </w:t>
      </w:r>
      <w:r>
        <w:t xml:space="preserve">— it is</w:t>
      </w:r>
      <w:r>
        <w:t xml:space="preserve"> </w:t>
      </w:r>
      <w:r>
        <w:t xml:space="preserve">“you shall stand in your allotted place.”</w:t>
      </w:r>
      <w:r>
        <w:t xml:space="preserve"> </w:t>
      </w:r>
      <w:r>
        <w:t xml:space="preserve">So go your way.</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Turning the chapter into a prophetic puzzle instead of a pastoral promise.</w:t>
      </w:r>
      <w:r>
        <w:t xml:space="preserve"> </w:t>
      </w:r>
      <w:r>
        <w:t xml:space="preserve">The most common mishandling of Daniel 12 is spending the bulk of exposition on the time markers — attempting to decode 1,260, 1,290, and 1,335 days against historical or future events — while neglecting what the text is primarily doing: swearing an oath of assurance to people in distress. The chapter does not primarily address</w:t>
      </w:r>
      <w:r>
        <w:t xml:space="preserve"> </w:t>
      </w:r>
      <w:r>
        <w:t xml:space="preserve">“when will these things be?”</w:t>
      </w:r>
      <w:r>
        <w:t xml:space="preserve"> </w:t>
      </w:r>
      <w:r>
        <w:t xml:space="preserve">— it addresses</w:t>
      </w:r>
      <w:r>
        <w:t xml:space="preserve"> </w:t>
      </w:r>
      <w:r>
        <w:t xml:space="preserve">“will God’s people be okay?”</w:t>
      </w:r>
      <w:r>
        <w:t xml:space="preserve"> </w:t>
      </w:r>
      <w:r>
        <w:t xml:space="preserve">The time markers exist to say the distress is bounded and certain to end, not to provide a prophetic calculator. Preach the comfort, not the calendar.</w:t>
      </w:r>
    </w:p>
    <w:p>
      <w:pPr>
        <w:numPr>
          <w:ilvl w:val="0"/>
          <w:numId w:val="1002"/>
        </w:numPr>
      </w:pPr>
      <w:r>
        <w:rPr>
          <w:b/>
          <w:bCs/>
        </w:rPr>
        <w:t xml:space="preserve">Reducing verse 2 to a metaphor for national restoration.</w:t>
      </w:r>
      <w:r>
        <w:t xml:space="preserve"> </w:t>
      </w:r>
      <w:r>
        <w:t xml:space="preserve">As noted in the Interpretive Evaluation, there is a long tradition of reading</w:t>
      </w:r>
      <w:r>
        <w:t xml:space="preserve"> </w:t>
      </w:r>
      <w:r>
        <w:t xml:space="preserve">“many who sleep in the dust”</w:t>
      </w:r>
      <w:r>
        <w:t xml:space="preserve"> </w:t>
      </w:r>
      <w:r>
        <w:t xml:space="preserve">as referring to a this-age national revival. This reading undercuts the chapter’s most theologically consequential claim. Daniel 12:2 is the clearest Old Testament statement of bodily resurrection with a dual final verdict. Preach it as such, in connection with John 5:28–29 and Revelation 20, without domesticating it to a more comfortable national-historical referent.</w:t>
      </w:r>
    </w:p>
    <w:p>
      <w:pPr>
        <w:numPr>
          <w:ilvl w:val="0"/>
          <w:numId w:val="1002"/>
        </w:numPr>
      </w:pPr>
      <w:r>
        <w:rPr>
          <w:b/>
          <w:bCs/>
        </w:rPr>
        <w:t xml:space="preserve">Preaching endurance without grounding it in the resurrection promise.</w:t>
      </w:r>
      <w:r>
        <w:t xml:space="preserve"> </w:t>
      </w:r>
      <w:r>
        <w:t xml:space="preserve">Applications built around</w:t>
      </w:r>
      <w:r>
        <w:t xml:space="preserve"> </w:t>
      </w:r>
      <w:r>
        <w:t xml:space="preserve">“keep going,”</w:t>
      </w:r>
      <w:r>
        <w:t xml:space="preserve"> </w:t>
      </w:r>
      <w:r>
        <w:t xml:space="preserve">“stay faithful,”</w:t>
      </w:r>
      <w:r>
        <w:t xml:space="preserve"> </w:t>
      </w:r>
      <w:r>
        <w:t xml:space="preserve">and</w:t>
      </w:r>
      <w:r>
        <w:t xml:space="preserve"> </w:t>
      </w:r>
      <w:r>
        <w:t xml:space="preserve">“don’t give up”</w:t>
      </w:r>
      <w:r>
        <w:t xml:space="preserve"> </w:t>
      </w:r>
      <w:r>
        <w:t xml:space="preserve">are not wrong but are gravely insufficient if they are not tethered to</w:t>
      </w:r>
      <w:r>
        <w:t xml:space="preserve"> </w:t>
      </w:r>
      <w:r>
        <w:rPr>
          <w:i/>
          <w:iCs/>
        </w:rPr>
        <w:t xml:space="preserve">why</w:t>
      </w:r>
      <w:r>
        <w:t xml:space="preserve"> </w:t>
      </w:r>
      <w:r>
        <w:t xml:space="preserve">endurance is rational: because the dead will rise, because the wise will shine, because an allotted place already exists for those who are written in the book. Bare calls to perseverance become moralism. Calls to perseverance grounded in the resurrection promise become gospel. The power source for endurance in Daniel 12 is not willpower or community solidarity — it is the sworn word of the living God about what lies on the other side of death.</w:t>
      </w:r>
    </w:p>
    <w:p>
      <w:pPr>
        <w:numPr>
          <w:ilvl w:val="0"/>
          <w:numId w:val="1002"/>
        </w:numPr>
      </w:pPr>
      <w:r>
        <w:rPr>
          <w:b/>
          <w:bCs/>
        </w:rPr>
        <w:t xml:space="preserve">Failing to close with the personal word of verse 13.</w:t>
      </w:r>
      <w:r>
        <w:t xml:space="preserve"> </w:t>
      </w:r>
      <w:r>
        <w:t xml:space="preserve">The book of Daniel — all twelve chapters of it — ends not with a chart or a summary but with a promise spoken to a man by name.</w:t>
      </w:r>
      <w:r>
        <w:t xml:space="preserve"> </w:t>
      </w:r>
      <w:r>
        <w:t xml:space="preserve">“You shall rest and shall stand in your allotted place.”</w:t>
      </w:r>
      <w:r>
        <w:t xml:space="preserve"> </w:t>
      </w:r>
      <w:r>
        <w:t xml:space="preserve">This is the most pastorally powerful moment in the chapter and one of the most powerful closings in all of prophetic literature. Do not rush past it. It is the model for how the preacher should close: not with a theological summary but with a personal word, addressed to the hearer, about what God has sworn for them beyond the end of their days.</w:t>
      </w:r>
    </w:p>
    <w:p>
      <w:pPr>
        <w:numPr>
          <w:ilvl w:val="0"/>
          <w:numId w:val="1002"/>
        </w:numPr>
      </w:pPr>
      <w:r>
        <w:rPr>
          <w:b/>
          <w:bCs/>
        </w:rPr>
        <w:t xml:space="preserve">Importing a dispensational framework that crowds out the chapter’s canonical function.</w:t>
      </w:r>
      <w:r>
        <w:t xml:space="preserve"> </w:t>
      </w:r>
      <w:r>
        <w:t xml:space="preserve">The dispensational reading, while sincerely motivated by a desire for biblical precision, tends to make Daniel 12 primarily about events pertaining to national Israel in a future tribulation period — events that are, by definition, not yet relevant to the present hearer. This effectively quarantines the chapter from contemporary application. The Reformed and canonical reading places Daniel 12 within the whole Bible’s eschatological movement — a movement that the New Testament insists is already underway and directly addresses the church. Preach Daniel 12 as Scripture the present congregation inhabits, not as a cipher for a future they will not see.</w:t>
      </w:r>
    </w:p>
    <w:p>
      <w:pPr>
        <w:numPr>
          <w:ilvl w:val="0"/>
          <w:numId w:val="1002"/>
        </w:numPr>
      </w:pPr>
      <w:r>
        <w:rPr>
          <w:b/>
          <w:bCs/>
        </w:rPr>
        <w:t xml:space="preserve">Overlooking the refining function of tribulation in verse 10.</w:t>
      </w:r>
      <w:r>
        <w:t xml:space="preserve"> </w:t>
      </w:r>
      <w:r>
        <w:t xml:space="preserve">Verse 10 is easy to skip in the rush toward the beatitude and the final promise, but it carries significant weight:</w:t>
      </w:r>
      <w:r>
        <w:t xml:space="preserve"> </w:t>
      </w:r>
      <w:r>
        <w:t xml:space="preserve">“Many shall purify themselves and make themselves white and be refined, but the wicked shall act wickedly. And none of the wicked shall understand, but those who are wise shall understand.”</w:t>
      </w:r>
      <w:r>
        <w:t xml:space="preserve"> </w:t>
      </w:r>
      <w:r>
        <w:t xml:space="preserve">The tribulation is not merely something God’s people survive — it is something that happens</w:t>
      </w:r>
      <w:r>
        <w:t xml:space="preserve"> </w:t>
      </w:r>
      <w:r>
        <w:rPr>
          <w:i/>
          <w:iCs/>
        </w:rPr>
        <w:t xml:space="preserve">to</w:t>
      </w:r>
      <w:r>
        <w:t xml:space="preserve"> </w:t>
      </w:r>
      <w:r>
        <w:t xml:space="preserve">them with a purpose: purification, whitening, refinement. This is the Christological pattern (cf. Hebrews 12:5–11) anticipating the New Testament theology of suffering. A sermon that skips verse 10 produces a congregation waiting for deliverance but not prepared to receive what God is doing through the affliction that precedes it.</w:t>
      </w:r>
    </w:p>
    <w:p>
      <w:r>
        <w:pict>
          <v:rect style="width:0;height:1.5pt" o:hralign="center" o:hrstd="t" o:hr="t"/>
        </w:pict>
      </w:r>
    </w:p>
    <w:p>
      <w:pPr>
        <w:pStyle w:val="FirstParagraph"/>
      </w:pPr>
      <w:r>
        <w:rPr>
          <w:i/>
          <w:iCs/>
        </w:rPr>
        <w:t xml:space="preserve">Output file:</w:t>
      </w:r>
      <w:r>
        <w:rPr>
          <w:i/>
          <w:iCs/>
        </w:rPr>
        <w:t xml:space="preserve"> </w:t>
      </w:r>
      <w:r>
        <w:rPr>
          <w:b/>
          <w:bCs/>
          <w:i/>
          <w:iCs/>
        </w:rPr>
        <w:t xml:space="preserve">27 Daniel 12.docx</w:t>
      </w:r>
      <w:r>
        <w:rPr>
          <w:i/>
          <w:iCs/>
        </w:rPr>
        <w:t xml:space="preserve"> </w:t>
      </w:r>
      <w:r>
        <w:rPr>
          <w:i/>
          <w:iCs/>
        </w:rPr>
        <w:t xml:space="preserve">— save to analyses/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2026-07-14T21:06:37Z</dcterms:created>
  <dcterms:modified xsi:type="dcterms:W3CDTF">2026-07-14T21:06:37Z</dcterms:modified>
</cp:coreProperties>
</file>

<file path=docProps/custom.xml><?xml version="1.0" encoding="utf-8"?>
<Properties xmlns="http://schemas.openxmlformats.org/officeDocument/2006/custom-properties" xmlns:vt="http://schemas.openxmlformats.org/officeDocument/2006/docPropsVTypes"/>
</file>